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7A" w:rsidRDefault="001B1A7A">
      <w:r>
        <w:t>Obavijest</w:t>
      </w:r>
    </w:p>
    <w:p w:rsidR="00DE4D10" w:rsidRDefault="001B1A7A">
      <w:r>
        <w:t xml:space="preserve">Vlada Republike Hrvatske donijela je Nacionalni akcijski plan za zelenu javnu nabavu za razdoblje od 2015. do 2017. godine s pogledom do 2020. godine (NAP </w:t>
      </w:r>
      <w:proofErr w:type="spellStart"/>
      <w:r>
        <w:t>ZeJN</w:t>
      </w:r>
      <w:proofErr w:type="spellEnd"/>
      <w:r>
        <w:t>).</w:t>
      </w:r>
      <w:r>
        <w:br/>
      </w:r>
      <w:hyperlink r:id="rId4" w:tgtFrame="_blank" w:history="1">
        <w:r>
          <w:rPr>
            <w:rStyle w:val="Hiperveza"/>
          </w:rPr>
          <w:t>http://www.mzoip.hr/doc/nacionalni_akcijski_plan_za_zelenu_javnu_nabavu.pdf</w:t>
        </w:r>
      </w:hyperlink>
    </w:p>
    <w:sectPr w:rsidR="00DE4D10" w:rsidSect="00DE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A7A"/>
    <w:rsid w:val="001B1A7A"/>
    <w:rsid w:val="00DE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B1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oip.hr/doc/nacionalni_akcijski_plan_za_zelenu_javnu_nabav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2016-07-08T08:31:00Z</dcterms:created>
  <dcterms:modified xsi:type="dcterms:W3CDTF">2016-07-08T08:41:00Z</dcterms:modified>
</cp:coreProperties>
</file>